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8"/>
        <w:tblW w:w="10172"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17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569" w:hRule="atLeast"/>
          <w:jc w:val="center"/>
        </w:trPr>
        <w:tc>
          <w:tcPr>
            <w:tcW w:w="10172" w:type="dxa"/>
            <w:tcBorders>
              <w:top w:val="single" w:color="00000A" w:sz="4" w:space="0"/>
              <w:left w:val="single" w:color="00000A" w:sz="4" w:space="0"/>
              <w:bottom w:val="single" w:color="00000A" w:sz="4" w:space="0"/>
              <w:right w:val="single" w:color="00000A" w:sz="4" w:space="0"/>
            </w:tcBorders>
            <w:shd w:val="clear" w:color="auto" w:fill="D9D9D9"/>
            <w:tcMar>
              <w:left w:w="108" w:type="dxa"/>
            </w:tcMar>
            <w:vAlign w:val="center"/>
          </w:tcPr>
          <w:p>
            <w:pPr>
              <w:pStyle w:val="18"/>
              <w:spacing w:before="60" w:after="60"/>
              <w:ind w:right="0"/>
              <w:outlineLvl w:val="0"/>
              <w:rPr>
                <w:rFonts w:cs="Arial"/>
                <w:b/>
                <w:bCs/>
                <w:iCs/>
                <w:sz w:val="28"/>
                <w:szCs w:val="28"/>
              </w:rPr>
            </w:pPr>
            <w:r>
              <w:rPr>
                <w:rFonts w:cs="Arial"/>
                <w:b/>
                <w:bCs/>
                <w:sz w:val="28"/>
                <w:szCs w:val="28"/>
              </w:rPr>
              <w:t>Demeter UK and BDA Organic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227" w:hRule="atLeast"/>
          <w:jc w:val="center"/>
        </w:trPr>
        <w:tc>
          <w:tcPr>
            <w:tcW w:w="10172"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jc w:val="center"/>
              <w:rPr>
                <w:rFonts w:cs="Arial"/>
                <w:sz w:val="32"/>
                <w:szCs w:val="24"/>
              </w:rPr>
            </w:pPr>
            <w:r>
              <w:rPr>
                <w:b/>
                <w:bCs/>
                <w:sz w:val="28"/>
                <w:szCs w:val="28"/>
              </w:rPr>
              <w:t>REQUESTS FOR APPROVAL TO USE NON-ORGANIC POULTRY</w:t>
            </w:r>
          </w:p>
        </w:tc>
      </w:tr>
    </w:tbl>
    <w:p>
      <w:pPr>
        <w:rPr>
          <w:b/>
          <w:bCs/>
        </w:rPr>
      </w:pPr>
    </w:p>
    <w:p>
      <w:pPr>
        <w:rPr>
          <w:b/>
          <w:bCs/>
        </w:rPr>
      </w:pPr>
      <w:r>
        <w:rPr>
          <w:b/>
          <w:bCs/>
        </w:rPr>
        <w:t>Derogations should be sought before the birds are ordered.</w:t>
      </w:r>
    </w:p>
    <w:p>
      <w:pPr>
        <w:rPr>
          <w:b/>
          <w:bCs/>
        </w:rPr>
      </w:pPr>
    </w:p>
    <w:tbl>
      <w:tblPr>
        <w:tblStyle w:val="8"/>
        <w:tblW w:w="94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before="80" w:after="80"/>
              <w:ind w:hanging="7"/>
              <w:rPr>
                <w:rFonts w:cs="Arial"/>
                <w:szCs w:val="20"/>
              </w:rPr>
            </w:pPr>
            <w:r>
              <w:rPr>
                <w:rFonts w:cs="Arial"/>
                <w:szCs w:val="20"/>
              </w:rPr>
              <w:t>Scope</w:t>
            </w:r>
          </w:p>
        </w:tc>
        <w:tc>
          <w:tcPr>
            <w:tcW w:w="7883" w:type="dxa"/>
          </w:tcPr>
          <w:p>
            <w:pPr>
              <w:spacing w:before="80" w:after="80"/>
              <w:ind w:hanging="7"/>
              <w:rPr>
                <w:rFonts w:eastAsia="Arial" w:cs="Arial"/>
                <w:szCs w:val="20"/>
              </w:rPr>
            </w:pPr>
            <w:r>
              <w:rPr>
                <w:rFonts w:cs="Arial"/>
                <w:szCs w:val="20"/>
              </w:rPr>
              <w:t>T</w:t>
            </w:r>
            <w:r>
              <w:rPr>
                <w:szCs w:val="20"/>
              </w:rPr>
              <w:t>o record the objective evidence for justifying a producer buying in non-organic poultry to the Competent Authority in accordance with Article 42 of Commission Regulation (EC) No 889/2008.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before="80" w:after="80"/>
              <w:ind w:hanging="7"/>
              <w:rPr>
                <w:rFonts w:cs="Arial"/>
                <w:szCs w:val="20"/>
              </w:rPr>
            </w:pPr>
            <w:r>
              <w:rPr>
                <w:rFonts w:cs="Arial"/>
                <w:szCs w:val="20"/>
              </w:rPr>
              <w:t>Responsibility</w:t>
            </w:r>
          </w:p>
        </w:tc>
        <w:tc>
          <w:tcPr>
            <w:tcW w:w="7883" w:type="dxa"/>
          </w:tcPr>
          <w:p>
            <w:pPr>
              <w:pStyle w:val="13"/>
              <w:spacing w:before="80" w:after="80"/>
            </w:pPr>
            <w:r>
              <w:t>Competent Authority, Operators, Control Bodies, Inspectors.</w:t>
            </w:r>
          </w:p>
        </w:tc>
      </w:tr>
    </w:tbl>
    <w:p>
      <w:pPr>
        <w:pStyle w:val="32"/>
      </w:pPr>
      <w:r>
        <w:t>Control Body</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before="120" w:after="120"/>
              <w:rPr>
                <w:rFonts w:cs="Arial"/>
                <w:szCs w:val="20"/>
              </w:rPr>
            </w:pPr>
            <w:r>
              <w:rPr>
                <w:rFonts w:cs="Arial"/>
                <w:szCs w:val="20"/>
              </w:rPr>
              <w:t>Control body</w:t>
            </w:r>
          </w:p>
        </w:tc>
        <w:tc>
          <w:tcPr>
            <w:tcW w:w="5954" w:type="dxa"/>
          </w:tcPr>
          <w:p>
            <w:pPr>
              <w:pStyle w:val="13"/>
              <w:spacing w:before="80" w:after="80"/>
            </w:pPr>
          </w:p>
        </w:tc>
      </w:tr>
    </w:tbl>
    <w:p>
      <w:pPr>
        <w:spacing w:before="120" w:after="120"/>
      </w:pPr>
      <w:r>
        <w:rPr>
          <w:rFonts w:cs="Arial"/>
          <w:b/>
          <w:bCs/>
          <w:szCs w:val="20"/>
        </w:rPr>
        <w:t>Applicant’s Details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before="120" w:after="120"/>
              <w:rPr>
                <w:rFonts w:cs="Arial"/>
                <w:szCs w:val="20"/>
              </w:rPr>
            </w:pPr>
            <w:r>
              <w:rPr>
                <w:rFonts w:cs="Arial"/>
                <w:szCs w:val="20"/>
              </w:rPr>
              <w:t>Name of producer</w:t>
            </w:r>
          </w:p>
        </w:tc>
        <w:tc>
          <w:tcPr>
            <w:tcW w:w="5954"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before="120" w:after="120"/>
              <w:rPr>
                <w:rFonts w:cs="Arial"/>
                <w:szCs w:val="20"/>
              </w:rPr>
            </w:pPr>
            <w:r>
              <w:rPr>
                <w:rFonts w:cs="Arial"/>
                <w:szCs w:val="20"/>
              </w:rPr>
              <w:t>CB Registration number</w:t>
            </w:r>
          </w:p>
        </w:tc>
        <w:tc>
          <w:tcPr>
            <w:tcW w:w="5954"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Pr>
          <w:p>
            <w:pPr>
              <w:spacing w:before="80" w:after="240"/>
              <w:rPr>
                <w:rFonts w:cs="Arial"/>
                <w:szCs w:val="20"/>
              </w:rPr>
            </w:pPr>
            <w:r>
              <w:rPr>
                <w:rFonts w:cs="Arial"/>
                <w:szCs w:val="20"/>
              </w:rPr>
              <w:t>Address of producer</w:t>
            </w:r>
          </w:p>
          <w:p>
            <w:pPr>
              <w:spacing w:before="80" w:after="120"/>
              <w:rPr>
                <w:rFonts w:cs="Arial"/>
                <w:szCs w:val="20"/>
              </w:rPr>
            </w:pPr>
          </w:p>
        </w:tc>
        <w:tc>
          <w:tcPr>
            <w:tcW w:w="5954" w:type="dxa"/>
          </w:tcPr>
          <w:p>
            <w:pPr>
              <w:pStyle w:val="13"/>
              <w:spacing w:before="80" w:after="80"/>
            </w:pPr>
          </w:p>
        </w:tc>
      </w:tr>
    </w:tbl>
    <w:p>
      <w:pPr>
        <w:jc w:val="both"/>
        <w:rPr>
          <w:b/>
          <w:bCs/>
          <w:szCs w:val="20"/>
        </w:rPr>
      </w:pPr>
    </w:p>
    <w:p>
      <w:pPr>
        <w:jc w:val="both"/>
        <w:rPr>
          <w:b/>
          <w:bCs/>
          <w:szCs w:val="20"/>
        </w:rPr>
      </w:pPr>
      <w:r>
        <w:rPr>
          <w:b/>
          <w:bCs/>
          <w:szCs w:val="20"/>
        </w:rPr>
        <w:t>Derogation Details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23" w:type="dxa"/>
          </w:tcPr>
          <w:p>
            <w:pPr>
              <w:rPr>
                <w:rFonts w:cs="Arial"/>
                <w:szCs w:val="20"/>
              </w:rPr>
            </w:pPr>
            <w:r>
              <w:rPr>
                <w:rFonts w:cs="Arial"/>
                <w:szCs w:val="20"/>
              </w:rPr>
              <w:t>Type of birds to be brought in (e.g. 3-day old chicks, pullets under 18 weeks)</w:t>
            </w:r>
          </w:p>
        </w:tc>
        <w:tc>
          <w:tcPr>
            <w:tcW w:w="5905" w:type="dxa"/>
          </w:tcPr>
          <w:p>
            <w:pPr>
              <w:rPr>
                <w:rFonts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23" w:type="dxa"/>
          </w:tcPr>
          <w:p>
            <w:pPr>
              <w:rPr>
                <w:rFonts w:cs="Arial"/>
                <w:szCs w:val="20"/>
              </w:rPr>
            </w:pPr>
            <w:r>
              <w:rPr>
                <w:rFonts w:cs="Arial"/>
                <w:szCs w:val="20"/>
              </w:rPr>
              <w:t>Species/breed of poultry</w:t>
            </w:r>
          </w:p>
        </w:tc>
        <w:tc>
          <w:tcPr>
            <w:tcW w:w="590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44" w:type="dxa"/>
          </w:tcPr>
          <w:p>
            <w:pPr>
              <w:spacing w:before="80" w:after="240"/>
              <w:rPr>
                <w:rFonts w:cs="Arial"/>
                <w:szCs w:val="20"/>
              </w:rPr>
            </w:pPr>
            <w:r>
              <w:rPr>
                <w:rFonts w:cs="Arial"/>
                <w:szCs w:val="20"/>
              </w:rPr>
              <w:t>Number of non-organic birds</w:t>
            </w:r>
          </w:p>
        </w:tc>
        <w:tc>
          <w:tcPr>
            <w:tcW w:w="5954"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44" w:type="dxa"/>
          </w:tcPr>
          <w:p>
            <w:pPr>
              <w:spacing w:before="80" w:after="120"/>
              <w:rPr>
                <w:rFonts w:cs="Arial"/>
                <w:szCs w:val="20"/>
              </w:rPr>
            </w:pPr>
            <w:r>
              <w:rPr>
                <w:rFonts w:cs="Arial"/>
                <w:szCs w:val="20"/>
              </w:rPr>
              <w:t>Supplier</w:t>
            </w:r>
          </w:p>
          <w:p>
            <w:pPr>
              <w:spacing w:before="80" w:after="120"/>
              <w:rPr>
                <w:rFonts w:cs="Arial"/>
                <w:szCs w:val="20"/>
              </w:rPr>
            </w:pPr>
          </w:p>
        </w:tc>
        <w:tc>
          <w:tcPr>
            <w:tcW w:w="5954"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523" w:type="dxa"/>
            <w:tcBorders>
              <w:top w:val="single" w:color="auto" w:sz="4" w:space="0"/>
              <w:left w:val="single" w:color="auto" w:sz="4" w:space="0"/>
              <w:bottom w:val="single" w:color="auto" w:sz="4" w:space="0"/>
              <w:right w:val="single" w:color="auto" w:sz="4" w:space="0"/>
            </w:tcBorders>
          </w:tcPr>
          <w:p>
            <w:pPr>
              <w:rPr>
                <w:rFonts w:cs="Arial"/>
                <w:szCs w:val="20"/>
              </w:rPr>
            </w:pPr>
            <w:r>
              <w:rPr>
                <w:rFonts w:cs="Arial"/>
                <w:szCs w:val="20"/>
              </w:rPr>
              <w:t>Arrival date</w:t>
            </w:r>
          </w:p>
          <w:p>
            <w:pPr>
              <w:rPr>
                <w:rFonts w:cs="Arial"/>
                <w:szCs w:val="20"/>
              </w:rPr>
            </w:pPr>
          </w:p>
        </w:tc>
        <w:tc>
          <w:tcPr>
            <w:tcW w:w="5905" w:type="dxa"/>
            <w:tcBorders>
              <w:top w:val="single" w:color="auto" w:sz="4" w:space="0"/>
              <w:left w:val="single" w:color="auto" w:sz="4" w:space="0"/>
              <w:bottom w:val="single" w:color="auto" w:sz="4" w:space="0"/>
              <w:right w:val="single" w:color="auto" w:sz="4" w:space="0"/>
            </w:tcBorders>
          </w:tcPr>
          <w:p>
            <w:pPr>
              <w:pStyle w:val="13"/>
            </w:pPr>
          </w:p>
        </w:tc>
      </w:tr>
    </w:tbl>
    <w:p/>
    <w:p>
      <w:pPr>
        <w:jc w:val="both"/>
        <w:rPr>
          <w:b/>
          <w:bCs/>
          <w:szCs w:val="20"/>
        </w:rPr>
      </w:pPr>
      <w:r>
        <w:rPr>
          <w:b/>
          <w:bCs/>
          <w:szCs w:val="20"/>
        </w:rPr>
        <w:t>Evidence for the Derogation</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95"/>
        <w:gridCol w:w="4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8764B8"/>
                <w:szCs w:val="20"/>
                <w:u w:val="single"/>
              </w:rPr>
            </w:pPr>
            <w:r>
              <w:rPr>
                <w:szCs w:val="20"/>
              </w:rPr>
              <w:t xml:space="preserve">Names and contact details </w:t>
            </w:r>
            <w:r>
              <w:rPr>
                <w:rFonts w:eastAsia="Arial" w:cs="Arial"/>
                <w:szCs w:val="20"/>
              </w:rPr>
              <w:t>of at least three suppliers that have been contacted in attempts to source the organic poultry, and dates contacted</w:t>
            </w:r>
          </w:p>
        </w:tc>
        <w:tc>
          <w:tcPr>
            <w:tcW w:w="4695" w:type="dxa"/>
          </w:tcPr>
          <w:p>
            <w:pPr>
              <w:rPr>
                <w:rFonts w:eastAsia="Arial" w:cs="Arial"/>
                <w:b/>
                <w:bCs/>
                <w:color w:val="000000" w:themeColor="text1"/>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Have you posted an advertisement on a recognised organic marketplace (see Annex B) for at least five working days without response? Which marketplace did you advertise on and when?</w:t>
            </w:r>
          </w:p>
        </w:tc>
        <w:tc>
          <w:tcPr>
            <w:tcW w:w="4695" w:type="dxa"/>
          </w:tcPr>
          <w:p>
            <w:pPr>
              <w:rPr>
                <w:rFonts w:eastAsia="Arial" w:cs="Arial"/>
                <w:b/>
                <w:bCs/>
                <w:color w:val="000000" w:themeColor="text1"/>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If this application is to source pullets aged over 3 days and under 18 weeks, the required declaration that the pullets will be reared under organic feed and veterinary standards is attached.</w:t>
            </w:r>
          </w:p>
        </w:tc>
        <w:tc>
          <w:tcPr>
            <w:tcW w:w="4695" w:type="dxa"/>
          </w:tcPr>
          <w:p>
            <w:pPr>
              <w:rPr>
                <w:rFonts w:eastAsia="Arial" w:cs="Arial"/>
                <w:b/>
                <w:bCs/>
                <w:color w:val="000000" w:themeColor="text1"/>
                <w:u w:val="single"/>
                <w14:textFill>
                  <w14:solidFill>
                    <w14:schemeClr w14:val="tx1"/>
                  </w14:solidFill>
                </w14:textFill>
              </w:rPr>
            </w:pPr>
          </w:p>
        </w:tc>
      </w:tr>
    </w:tbl>
    <w:p/>
    <w:p>
      <w:pPr>
        <w:rPr>
          <w:b/>
          <w:bCs/>
          <w:szCs w:val="20"/>
        </w:rPr>
      </w:pPr>
      <w:r>
        <w:rPr>
          <w:b/>
          <w:bCs/>
          <w:szCs w:val="20"/>
        </w:rPr>
        <w:t>Justification for the Derogation</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95"/>
        <w:gridCol w:w="4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Information as to why it is necessary to introduce the non-organic animal/s on the farm, and why available organic animals are not suitable</w:t>
            </w:r>
          </w:p>
        </w:tc>
        <w:tc>
          <w:tcPr>
            <w:tcW w:w="4695" w:type="dxa"/>
          </w:tcPr>
          <w:p/>
        </w:tc>
      </w:tr>
    </w:tbl>
    <w:p>
      <w:pPr>
        <w:spacing w:before="80" w:after="80"/>
      </w:pPr>
    </w:p>
    <w:p>
      <w:pPr>
        <w:spacing w:before="80" w:after="80"/>
        <w:rPr>
          <w:rFonts w:cs="Arial"/>
          <w:b/>
          <w:bCs/>
          <w:szCs w:val="20"/>
          <w:u w:val="single"/>
        </w:rPr>
      </w:pPr>
      <w:r>
        <w:rPr>
          <w:rFonts w:cs="Arial"/>
          <w:b/>
          <w:bCs/>
          <w:szCs w:val="20"/>
        </w:rPr>
        <w:t>Dates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4789" w:type="dxa"/>
          </w:tcPr>
          <w:p>
            <w:pPr>
              <w:spacing w:before="80" w:after="80"/>
              <w:rPr>
                <w:rFonts w:cs="Arial"/>
                <w:szCs w:val="20"/>
              </w:rPr>
            </w:pPr>
            <w:r>
              <w:rPr>
                <w:rFonts w:cs="Arial"/>
                <w:szCs w:val="20"/>
              </w:rPr>
              <w:t>Date of application receipt by CB</w:t>
            </w:r>
          </w:p>
        </w:tc>
        <w:tc>
          <w:tcPr>
            <w:tcW w:w="4639"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89" w:type="dxa"/>
          </w:tcPr>
          <w:p>
            <w:pPr>
              <w:rPr>
                <w:rFonts w:cs="Arial"/>
                <w:szCs w:val="20"/>
              </w:rPr>
            </w:pPr>
            <w:r>
              <w:rPr>
                <w:rFonts w:cs="Arial"/>
                <w:szCs w:val="20"/>
              </w:rPr>
              <w:t>Date of application sent to Defra</w:t>
            </w:r>
          </w:p>
        </w:tc>
        <w:tc>
          <w:tcPr>
            <w:tcW w:w="4639" w:type="dxa"/>
          </w:tcPr>
          <w:p>
            <w:pPr>
              <w:pStyle w:val="13"/>
            </w:pPr>
          </w:p>
        </w:tc>
      </w:tr>
    </w:tbl>
    <w:p>
      <w:pPr>
        <w:jc w:val="both"/>
        <w:rPr>
          <w:rFonts w:eastAsia="Arial" w:cs="Arial"/>
          <w:color w:val="000000" w:themeColor="text1"/>
          <w14:textFill>
            <w14:solidFill>
              <w14:schemeClr w14:val="tx1"/>
            </w14:solidFill>
          </w14:textFill>
        </w:rPr>
      </w:pPr>
    </w:p>
    <w:p>
      <w:pPr>
        <w:pStyle w:val="32"/>
      </w:pPr>
      <w:r>
        <w:t>Control Body Approval</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8"/>
        <w:gridCol w:w="2949"/>
        <w:gridCol w:w="1646"/>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120" w:after="120"/>
              <w:rPr>
                <w:rFonts w:cs="Arial"/>
                <w:szCs w:val="20"/>
              </w:rPr>
            </w:pPr>
            <w:r>
              <w:rPr>
                <w:rFonts w:cs="Arial"/>
                <w:szCs w:val="20"/>
              </w:rPr>
              <w:t>Date application received</w:t>
            </w:r>
          </w:p>
        </w:tc>
        <w:tc>
          <w:tcPr>
            <w:tcW w:w="6890" w:type="dxa"/>
            <w:gridSpan w:val="3"/>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120" w:after="120"/>
              <w:rPr>
                <w:rFonts w:cs="Arial"/>
                <w:szCs w:val="20"/>
              </w:rPr>
            </w:pPr>
            <w:r>
              <w:rPr>
                <w:rFonts w:cs="Arial"/>
                <w:szCs w:val="20"/>
              </w:rPr>
              <w:t>Date approved</w:t>
            </w:r>
          </w:p>
        </w:tc>
        <w:tc>
          <w:tcPr>
            <w:tcW w:w="6890" w:type="dxa"/>
            <w:gridSpan w:val="3"/>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rPr>
                <w:szCs w:val="20"/>
              </w:rPr>
            </w:pPr>
            <w:r>
              <w:rPr>
                <w:szCs w:val="20"/>
              </w:rPr>
              <w:t>Declaration</w:t>
            </w:r>
          </w:p>
        </w:tc>
        <w:tc>
          <w:tcPr>
            <w:tcW w:w="6890" w:type="dxa"/>
            <w:gridSpan w:val="3"/>
          </w:tcPr>
          <w:p>
            <w:pPr>
              <w:rPr>
                <w:i/>
                <w:iCs/>
                <w:szCs w:val="20"/>
              </w:rPr>
            </w:pPr>
            <w:r>
              <w:rPr>
                <w:i/>
                <w:iCs/>
                <w:szCs w:val="20"/>
              </w:rPr>
              <w:t>In our role as this operator’s Control Body, we have reviewed this application and agree that the organic poultry required is not available on the GB market and that the operator has done all they reasonably can to source it. It is our view that this application is justified and should be approved.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80" w:after="120"/>
              <w:rPr>
                <w:rFonts w:cs="Arial"/>
                <w:szCs w:val="20"/>
              </w:rPr>
            </w:pPr>
            <w:r>
              <w:rPr>
                <w:rFonts w:cs="Arial"/>
                <w:szCs w:val="20"/>
              </w:rPr>
              <w:t>Approved by</w:t>
            </w:r>
          </w:p>
        </w:tc>
        <w:tc>
          <w:tcPr>
            <w:tcW w:w="2949" w:type="dxa"/>
          </w:tcPr>
          <w:p>
            <w:pPr>
              <w:pStyle w:val="13"/>
              <w:spacing w:before="80" w:after="80"/>
            </w:pPr>
          </w:p>
        </w:tc>
        <w:tc>
          <w:tcPr>
            <w:tcW w:w="1646" w:type="dxa"/>
          </w:tcPr>
          <w:p>
            <w:pPr>
              <w:pStyle w:val="13"/>
              <w:spacing w:before="80" w:after="80"/>
            </w:pPr>
            <w:r>
              <w:t>Position</w:t>
            </w:r>
          </w:p>
        </w:tc>
        <w:tc>
          <w:tcPr>
            <w:tcW w:w="2295"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80" w:after="120"/>
              <w:rPr>
                <w:rFonts w:cs="Arial"/>
                <w:szCs w:val="20"/>
              </w:rPr>
            </w:pPr>
            <w:r>
              <w:rPr>
                <w:rFonts w:cs="Arial"/>
                <w:szCs w:val="20"/>
              </w:rPr>
              <w:t>Signature</w:t>
            </w:r>
          </w:p>
        </w:tc>
        <w:tc>
          <w:tcPr>
            <w:tcW w:w="2949" w:type="dxa"/>
          </w:tcPr>
          <w:p>
            <w:pPr>
              <w:pStyle w:val="13"/>
              <w:spacing w:before="80" w:after="80"/>
            </w:pPr>
          </w:p>
        </w:tc>
        <w:tc>
          <w:tcPr>
            <w:tcW w:w="1646" w:type="dxa"/>
          </w:tcPr>
          <w:p>
            <w:pPr>
              <w:pStyle w:val="13"/>
              <w:spacing w:before="80" w:after="80"/>
            </w:pPr>
            <w:r>
              <w:t>Date</w:t>
            </w:r>
          </w:p>
        </w:tc>
        <w:tc>
          <w:tcPr>
            <w:tcW w:w="2295" w:type="dxa"/>
          </w:tcPr>
          <w:p>
            <w:pPr>
              <w:pStyle w:val="13"/>
              <w:spacing w:before="80" w:after="80"/>
            </w:pPr>
          </w:p>
        </w:tc>
      </w:tr>
    </w:tbl>
    <w:p/>
    <w:p/>
    <w:p/>
    <w:p>
      <w:pPr>
        <w:spacing w:after="160" w:line="256" w:lineRule="auto"/>
        <w:rPr>
          <w:rFonts w:cs="Arial"/>
          <w:szCs w:val="20"/>
        </w:rPr>
      </w:pPr>
      <w:r>
        <w:rPr>
          <w:b/>
          <w:bCs/>
          <w:u w:val="single"/>
        </w:rPr>
        <w:t>ANNEX B – ORGANIC MARKETPLACES</w:t>
      </w:r>
    </w:p>
    <w:p>
      <w:pPr>
        <w:pStyle w:val="13"/>
        <w:spacing w:before="80" w:after="80"/>
        <w:rPr>
          <w:rFonts w:cs="Arial"/>
          <w:b w:val="0"/>
          <w:bCs w:val="0"/>
          <w:sz w:val="21"/>
          <w:szCs w:val="21"/>
        </w:rPr>
      </w:pPr>
      <w:r>
        <w:rPr>
          <w:b w:val="0"/>
          <w:bCs w:val="0"/>
          <w:sz w:val="21"/>
          <w:szCs w:val="21"/>
        </w:rPr>
        <w:t>This annex lists suitable marketplaces that could be used to advertise the requirement for organic produce in line with the guidance included in this document. Please note that this list is not definitive and other marketplaces may be suitable, but this must be confirmed with the Defra organics team prior to the advertisement being placed.</w:t>
      </w:r>
    </w:p>
    <w:p>
      <w:pPr>
        <w:pStyle w:val="13"/>
        <w:spacing w:before="80" w:after="80"/>
        <w:rPr>
          <w:b/>
          <w:bCs/>
          <w:sz w:val="21"/>
          <w:szCs w:val="21"/>
        </w:rPr>
      </w:pPr>
    </w:p>
    <w:p>
      <w:pPr>
        <w:pStyle w:val="13"/>
        <w:spacing w:before="80" w:after="80"/>
        <w:rPr>
          <w:b w:val="0"/>
          <w:bCs w:val="0"/>
          <w:sz w:val="21"/>
          <w:szCs w:val="21"/>
        </w:rPr>
      </w:pPr>
      <w:r>
        <w:rPr>
          <w:b/>
          <w:bCs/>
          <w:sz w:val="21"/>
          <w:szCs w:val="21"/>
        </w:rPr>
        <w:t>Suggested marketplaces:</w:t>
      </w:r>
      <w:r>
        <w:rPr>
          <w:b w:val="0"/>
          <w:bCs w:val="0"/>
          <w:sz w:val="21"/>
          <w:szCs w:val="21"/>
        </w:rPr>
        <w:br w:type="textWrapping"/>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b w:val="0"/>
          <w:bCs w:val="0"/>
          <w:sz w:val="21"/>
          <w:szCs w:val="21"/>
        </w:rPr>
        <w:t>Meadow Quality (</w:t>
      </w:r>
      <w:r>
        <w:rPr>
          <w:b w:val="0"/>
          <w:bCs w:val="0"/>
          <w:sz w:val="21"/>
          <w:szCs w:val="21"/>
        </w:rPr>
        <w:fldChar w:fldCharType="begin"/>
      </w:r>
      <w:r>
        <w:rPr>
          <w:b w:val="0"/>
          <w:bCs w:val="0"/>
          <w:sz w:val="21"/>
          <w:szCs w:val="21"/>
        </w:rPr>
        <w:instrText xml:space="preserve"> HYPERLINK "https://www.meadowq.co.uk/" </w:instrText>
      </w:r>
      <w:r>
        <w:rPr>
          <w:b w:val="0"/>
          <w:bCs w:val="0"/>
          <w:sz w:val="21"/>
          <w:szCs w:val="21"/>
        </w:rPr>
        <w:fldChar w:fldCharType="separate"/>
      </w:r>
      <w:r>
        <w:rPr>
          <w:rStyle w:val="14"/>
          <w:b w:val="0"/>
          <w:bCs w:val="0"/>
          <w:sz w:val="21"/>
          <w:szCs w:val="21"/>
        </w:rPr>
        <w:t>https://www.meadowq.co.uk/</w:t>
      </w:r>
      <w:r>
        <w:rPr>
          <w:rStyle w:val="14"/>
          <w:b w:val="0"/>
          <w:bCs w:val="0"/>
          <w:sz w:val="21"/>
          <w:szCs w:val="21"/>
        </w:rPr>
        <w:fldChar w:fldCharType="end"/>
      </w:r>
      <w:r>
        <w:rPr>
          <w:b w:val="0"/>
          <w:bCs w:val="0"/>
          <w:sz w:val="21"/>
          <w:szCs w:val="21"/>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OF&amp;G Classifieds ads (</w:t>
      </w:r>
      <w:r>
        <w:rPr>
          <w:b w:val="0"/>
          <w:bCs w:val="0"/>
          <w:sz w:val="21"/>
          <w:szCs w:val="21"/>
        </w:rPr>
        <w:fldChar w:fldCharType="begin"/>
      </w:r>
      <w:r>
        <w:rPr>
          <w:b w:val="0"/>
          <w:bCs w:val="0"/>
          <w:sz w:val="21"/>
          <w:szCs w:val="21"/>
        </w:rPr>
        <w:instrText xml:space="preserve"> HYPERLINK "https://ofgorganic.org/classifieds" </w:instrText>
      </w:r>
      <w:r>
        <w:rPr>
          <w:b w:val="0"/>
          <w:bCs w:val="0"/>
          <w:sz w:val="21"/>
          <w:szCs w:val="21"/>
        </w:rPr>
        <w:fldChar w:fldCharType="separate"/>
      </w:r>
      <w:r>
        <w:rPr>
          <w:rStyle w:val="14"/>
          <w:rFonts w:eastAsia="Arial"/>
          <w:b w:val="0"/>
          <w:bCs w:val="0"/>
          <w:sz w:val="21"/>
          <w:szCs w:val="21"/>
          <w:lang w:eastAsia="en-GB"/>
        </w:rPr>
        <w:t>https://ofgorganic.org/classifieds</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OrganicXseeds UK (</w:t>
      </w:r>
      <w:r>
        <w:rPr>
          <w:b w:val="0"/>
          <w:bCs w:val="0"/>
          <w:sz w:val="21"/>
          <w:szCs w:val="21"/>
        </w:rPr>
        <w:fldChar w:fldCharType="begin"/>
      </w:r>
      <w:r>
        <w:rPr>
          <w:b w:val="0"/>
          <w:bCs w:val="0"/>
          <w:sz w:val="21"/>
          <w:szCs w:val="21"/>
        </w:rPr>
        <w:instrText xml:space="preserve"> HYPERLINK "https://www.organicxseeds.co.uk/" </w:instrText>
      </w:r>
      <w:r>
        <w:rPr>
          <w:b w:val="0"/>
          <w:bCs w:val="0"/>
          <w:sz w:val="21"/>
          <w:szCs w:val="21"/>
        </w:rPr>
        <w:fldChar w:fldCharType="separate"/>
      </w:r>
      <w:r>
        <w:rPr>
          <w:rStyle w:val="14"/>
          <w:rFonts w:eastAsia="Arial"/>
          <w:b w:val="0"/>
          <w:bCs w:val="0"/>
          <w:sz w:val="21"/>
          <w:szCs w:val="21"/>
          <w:lang w:eastAsia="en-GB"/>
        </w:rPr>
        <w:t>https://www.organicxseeds.co.uk/</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Sell My Livestock (</w:t>
      </w:r>
      <w:r>
        <w:rPr>
          <w:b w:val="0"/>
          <w:bCs w:val="0"/>
          <w:sz w:val="21"/>
          <w:szCs w:val="21"/>
        </w:rPr>
        <w:fldChar w:fldCharType="begin"/>
      </w:r>
      <w:r>
        <w:rPr>
          <w:b w:val="0"/>
          <w:bCs w:val="0"/>
          <w:sz w:val="21"/>
          <w:szCs w:val="21"/>
        </w:rPr>
        <w:instrText xml:space="preserve"> HYPERLINK "https://sellmylivestock.com/" </w:instrText>
      </w:r>
      <w:r>
        <w:rPr>
          <w:b w:val="0"/>
          <w:bCs w:val="0"/>
          <w:sz w:val="21"/>
          <w:szCs w:val="21"/>
        </w:rPr>
        <w:fldChar w:fldCharType="separate"/>
      </w:r>
      <w:r>
        <w:rPr>
          <w:rStyle w:val="14"/>
          <w:rFonts w:eastAsia="Arial"/>
          <w:b w:val="0"/>
          <w:bCs w:val="0"/>
          <w:sz w:val="21"/>
          <w:szCs w:val="21"/>
          <w:lang w:eastAsia="en-GB"/>
        </w:rPr>
        <w:t>https://sellmylivestock.com/</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b w:val="0"/>
          <w:bCs w:val="0"/>
          <w:sz w:val="21"/>
          <w:szCs w:val="21"/>
          <w:lang w:eastAsia="en-GB"/>
        </w:rPr>
        <w:t>Soil Association Organic Marketplace (</w:t>
      </w:r>
      <w:r>
        <w:rPr>
          <w:b w:val="0"/>
          <w:bCs w:val="0"/>
          <w:sz w:val="21"/>
          <w:szCs w:val="21"/>
        </w:rPr>
        <w:fldChar w:fldCharType="begin"/>
      </w:r>
      <w:r>
        <w:rPr>
          <w:b w:val="0"/>
          <w:bCs w:val="0"/>
          <w:sz w:val="21"/>
          <w:szCs w:val="21"/>
        </w:rPr>
        <w:instrText xml:space="preserve"> HYPERLINK "https://www.soilassociation.org/farmers-growers/market-information/organic-marketplace/" </w:instrText>
      </w:r>
      <w:r>
        <w:rPr>
          <w:b w:val="0"/>
          <w:bCs w:val="0"/>
          <w:sz w:val="21"/>
          <w:szCs w:val="21"/>
        </w:rPr>
        <w:fldChar w:fldCharType="separate"/>
      </w:r>
      <w:r>
        <w:rPr>
          <w:rStyle w:val="14"/>
          <w:b w:val="0"/>
          <w:bCs w:val="0"/>
          <w:sz w:val="21"/>
          <w:szCs w:val="21"/>
          <w:lang w:eastAsia="en-GB"/>
        </w:rPr>
        <w:t>https://www.soilassociation.org/farmers-growers/market-information/organic-marketplace/</w:t>
      </w:r>
      <w:r>
        <w:rPr>
          <w:rStyle w:val="14"/>
          <w:b w:val="0"/>
          <w:bCs w:val="0"/>
          <w:sz w:val="21"/>
          <w:szCs w:val="21"/>
          <w:lang w:eastAsia="en-GB"/>
        </w:rPr>
        <w:fldChar w:fldCharType="end"/>
      </w:r>
      <w:r>
        <w:rPr>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Welsh Organic Scheme Classifieds ads (</w:t>
      </w:r>
      <w:r>
        <w:rPr>
          <w:b w:val="0"/>
          <w:bCs w:val="0"/>
          <w:sz w:val="21"/>
          <w:szCs w:val="21"/>
        </w:rPr>
        <w:fldChar w:fldCharType="begin"/>
      </w:r>
      <w:r>
        <w:rPr>
          <w:b w:val="0"/>
          <w:bCs w:val="0"/>
          <w:sz w:val="21"/>
          <w:szCs w:val="21"/>
        </w:rPr>
        <w:instrText xml:space="preserve"> HYPERLINK "https://www.welshorganic.co.uk/classifieds/all-adverts" </w:instrText>
      </w:r>
      <w:r>
        <w:rPr>
          <w:b w:val="0"/>
          <w:bCs w:val="0"/>
          <w:sz w:val="21"/>
          <w:szCs w:val="21"/>
        </w:rPr>
        <w:fldChar w:fldCharType="separate"/>
      </w:r>
      <w:r>
        <w:rPr>
          <w:rStyle w:val="14"/>
          <w:rFonts w:eastAsia="Arial"/>
          <w:b w:val="0"/>
          <w:bCs w:val="0"/>
          <w:sz w:val="21"/>
          <w:szCs w:val="21"/>
          <w:lang w:eastAsia="en-GB"/>
        </w:rPr>
        <w:t>https://www.welshorganic.co.uk/classifieds/all-adverts</w:t>
      </w:r>
      <w:r>
        <w:rPr>
          <w:rStyle w:val="14"/>
          <w:rFonts w:eastAsia="Arial"/>
          <w:b w:val="0"/>
          <w:bCs w:val="0"/>
          <w:sz w:val="21"/>
          <w:szCs w:val="21"/>
          <w:lang w:eastAsia="en-GB"/>
        </w:rPr>
        <w:fldChar w:fldCharType="end"/>
      </w:r>
    </w:p>
    <w:p>
      <w:pPr>
        <w:rPr>
          <w:rFonts w:cs="Arial"/>
          <w:sz w:val="12"/>
          <w:szCs w:val="12"/>
        </w:rPr>
      </w:pPr>
    </w:p>
    <w:p>
      <w:pPr>
        <w:rPr>
          <w:sz w:val="12"/>
          <w:szCs w:val="12"/>
        </w:rPr>
      </w:pPr>
    </w:p>
    <w:p>
      <w:pPr>
        <w:rPr>
          <w:sz w:val="2"/>
          <w:szCs w:val="2"/>
        </w:rPr>
      </w:pPr>
    </w:p>
    <w:sectPr>
      <w:headerReference r:id="rId4" w:type="first"/>
      <w:footerReference r:id="rId6" w:type="first"/>
      <w:headerReference r:id="rId3" w:type="default"/>
      <w:footerReference r:id="rId5" w:type="default"/>
      <w:pgSz w:w="11906" w:h="16838"/>
      <w:pgMar w:top="993" w:right="1134" w:bottom="851" w:left="851" w:header="709" w:footer="709" w:gutter="0"/>
      <w:cols w:space="720" w:num="1"/>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21" w:usb3="00000000" w:csb0="000001BF" w:csb1="00000000"/>
  </w:font>
  <w:font w:name="Droid Sans Fallback">
    <w:altName w:val="Segoe Print"/>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ill Sans MT">
    <w:panose1 w:val="020B0502020104020203"/>
    <w:charset w:val="00"/>
    <w:family w:val="swiss"/>
    <w:pitch w:val="default"/>
    <w:sig w:usb0="00000003" w:usb1="00000000" w:usb2="00000000" w:usb3="00000000" w:csb0="2000000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206" w:type="dxa"/>
      <w:jc w:val="center"/>
      <w:tblLayout w:type="autofit"/>
      <w:tblCellMar>
        <w:top w:w="0" w:type="dxa"/>
        <w:left w:w="108" w:type="dxa"/>
        <w:bottom w:w="0" w:type="dxa"/>
        <w:right w:w="108" w:type="dxa"/>
      </w:tblCellMar>
    </w:tblPr>
    <w:tblGrid>
      <w:gridCol w:w="3402"/>
      <w:gridCol w:w="3402"/>
      <w:gridCol w:w="3402"/>
    </w:tblGrid>
    <w:tr>
      <w:tblPrEx>
        <w:tblCellMar>
          <w:top w:w="0" w:type="dxa"/>
          <w:left w:w="108" w:type="dxa"/>
          <w:bottom w:w="0" w:type="dxa"/>
          <w:right w:w="108" w:type="dxa"/>
        </w:tblCellMar>
      </w:tblPrEx>
      <w:trPr>
        <w:trHeight w:val="288" w:hRule="atLeast"/>
        <w:jc w:val="center"/>
      </w:trPr>
      <w:tc>
        <w:tcPr>
          <w:tcW w:w="10206" w:type="dxa"/>
          <w:gridSpan w:val="3"/>
          <w:shd w:val="clear" w:color="auto" w:fill="auto"/>
        </w:tcPr>
        <w:p>
          <w:pPr>
            <w:pStyle w:val="12"/>
            <w:jc w:val="center"/>
            <w:rPr>
              <w:rFonts w:cs="Arial"/>
              <w:color w:val="808080"/>
              <w:sz w:val="16"/>
              <w:szCs w:val="16"/>
            </w:rPr>
          </w:pPr>
          <w:r>
            <w:rPr>
              <w:rFonts w:cs="Arial"/>
              <w:color w:val="808080"/>
              <w:sz w:val="16"/>
              <w:szCs w:val="16"/>
            </w:rPr>
            <w:t>BDA Certification Office, Painswick Inn Project, Gloucester Street, Stroud, Glos GL5 1QG  Tel / Fax:  01</w:t>
          </w:r>
          <w:bookmarkStart w:id="0" w:name="_GoBack"/>
          <w:bookmarkEnd w:id="0"/>
          <w:r>
            <w:rPr>
              <w:rFonts w:cs="Arial"/>
              <w:color w:val="808080"/>
              <w:sz w:val="16"/>
              <w:szCs w:val="16"/>
            </w:rPr>
            <w:t xml:space="preserve">453 766296  </w:t>
          </w:r>
        </w:p>
        <w:p>
          <w:pPr>
            <w:pStyle w:val="12"/>
            <w:jc w:val="center"/>
            <w:rPr>
              <w:rFonts w:cs="Arial"/>
              <w:color w:val="808080"/>
              <w:sz w:val="16"/>
              <w:szCs w:val="16"/>
            </w:rPr>
          </w:pPr>
          <w:r>
            <w:rPr>
              <w:rFonts w:cs="Arial"/>
              <w:color w:val="808080"/>
              <w:sz w:val="16"/>
              <w:szCs w:val="16"/>
            </w:rPr>
            <w:t>Email: certification@biodynamic.org.uk Web: www.bdcertification.org.uk  VAT No: 791 2859 91  Charity Commission No. 1158301</w:t>
          </w:r>
        </w:p>
      </w:tc>
    </w:tr>
    <w:tr>
      <w:tblPrEx>
        <w:tblCellMar>
          <w:top w:w="0" w:type="dxa"/>
          <w:left w:w="108" w:type="dxa"/>
          <w:bottom w:w="0" w:type="dxa"/>
          <w:right w:w="108" w:type="dxa"/>
        </w:tblCellMar>
      </w:tblPrEx>
      <w:trPr>
        <w:jc w:val="center"/>
      </w:trPr>
      <w:tc>
        <w:tcPr>
          <w:tcW w:w="3402" w:type="dxa"/>
          <w:shd w:val="clear" w:color="auto" w:fill="auto"/>
        </w:tcPr>
        <w:p>
          <w:pPr>
            <w:pStyle w:val="12"/>
            <w:rPr>
              <w:rFonts w:cs="Arial"/>
              <w:color w:val="808080"/>
              <w:sz w:val="16"/>
              <w:szCs w:val="16"/>
            </w:rPr>
          </w:pPr>
          <w:r>
            <w:rPr>
              <w:rFonts w:cs="Arial"/>
              <w:color w:val="808080"/>
              <w:sz w:val="16"/>
              <w:szCs w:val="16"/>
            </w:rPr>
            <w:t>May 2023</w:t>
          </w:r>
        </w:p>
      </w:tc>
      <w:tc>
        <w:tcPr>
          <w:tcW w:w="3402" w:type="dxa"/>
          <w:shd w:val="clear" w:color="auto" w:fill="auto"/>
          <w:vAlign w:val="bottom"/>
        </w:tcPr>
        <w:p>
          <w:pPr>
            <w:pStyle w:val="12"/>
            <w:jc w:val="center"/>
          </w:pPr>
          <w:r>
            <w:rPr>
              <w:rFonts w:cs="Arial"/>
              <w:color w:val="808080"/>
              <w:sz w:val="16"/>
              <w:szCs w:val="16"/>
            </w:rPr>
            <w:t xml:space="preserve">Page </w:t>
          </w:r>
          <w:r>
            <w:rPr>
              <w:rFonts w:cs="Arial"/>
              <w:color w:val="808080"/>
              <w:sz w:val="16"/>
              <w:szCs w:val="16"/>
            </w:rPr>
            <w:fldChar w:fldCharType="begin"/>
          </w:r>
          <w:r>
            <w:rPr>
              <w:sz w:val="16"/>
              <w:szCs w:val="16"/>
            </w:rPr>
            <w:instrText xml:space="preserve">PAGE</w:instrText>
          </w:r>
          <w:r>
            <w:rPr>
              <w:sz w:val="16"/>
              <w:szCs w:val="16"/>
            </w:rPr>
            <w:fldChar w:fldCharType="separate"/>
          </w:r>
          <w:r>
            <w:rPr>
              <w:sz w:val="16"/>
              <w:szCs w:val="16"/>
            </w:rPr>
            <w:t>2</w:t>
          </w:r>
          <w:r>
            <w:rPr>
              <w:sz w:val="16"/>
              <w:szCs w:val="16"/>
            </w:rPr>
            <w:fldChar w:fldCharType="end"/>
          </w:r>
          <w:r>
            <w:rPr>
              <w:rFonts w:cs="Arial"/>
              <w:color w:val="808080"/>
              <w:sz w:val="16"/>
              <w:szCs w:val="16"/>
            </w:rPr>
            <w:t xml:space="preserve"> of </w:t>
          </w:r>
          <w:r>
            <w:rPr>
              <w:rFonts w:cs="Arial"/>
              <w:color w:val="808080"/>
              <w:sz w:val="16"/>
              <w:szCs w:val="16"/>
            </w:rPr>
            <w:fldChar w:fldCharType="begin"/>
          </w:r>
          <w:r>
            <w:rPr>
              <w:sz w:val="16"/>
              <w:szCs w:val="16"/>
            </w:rPr>
            <w:instrText xml:space="preserve">NUMPAGES</w:instrText>
          </w:r>
          <w:r>
            <w:rPr>
              <w:sz w:val="16"/>
              <w:szCs w:val="16"/>
            </w:rPr>
            <w:fldChar w:fldCharType="separate"/>
          </w:r>
          <w:r>
            <w:rPr>
              <w:sz w:val="16"/>
              <w:szCs w:val="16"/>
            </w:rPr>
            <w:t>2</w:t>
          </w:r>
          <w:r>
            <w:rPr>
              <w:sz w:val="16"/>
              <w:szCs w:val="16"/>
            </w:rPr>
            <w:fldChar w:fldCharType="end"/>
          </w:r>
        </w:p>
      </w:tc>
      <w:tc>
        <w:tcPr>
          <w:tcW w:w="3402" w:type="dxa"/>
          <w:shd w:val="clear" w:color="auto" w:fill="auto"/>
          <w:vAlign w:val="bottom"/>
        </w:tcPr>
        <w:p>
          <w:pPr>
            <w:pStyle w:val="12"/>
            <w:rPr>
              <w:rFonts w:cs="Arial"/>
              <w:color w:val="808080"/>
              <w:sz w:val="16"/>
              <w:szCs w:val="16"/>
            </w:rPr>
          </w:pPr>
        </w:p>
      </w:tc>
    </w:tr>
  </w:tbl>
  <w:p>
    <w:pPr>
      <w:pStyle w:val="12"/>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206" w:type="dxa"/>
      <w:jc w:val="center"/>
      <w:tblLayout w:type="autofit"/>
      <w:tblCellMar>
        <w:top w:w="0" w:type="dxa"/>
        <w:left w:w="108" w:type="dxa"/>
        <w:bottom w:w="0" w:type="dxa"/>
        <w:right w:w="108" w:type="dxa"/>
      </w:tblCellMar>
    </w:tblPr>
    <w:tblGrid>
      <w:gridCol w:w="3401"/>
      <w:gridCol w:w="3402"/>
      <w:gridCol w:w="3403"/>
    </w:tblGrid>
    <w:tr>
      <w:tblPrEx>
        <w:tblCellMar>
          <w:top w:w="0" w:type="dxa"/>
          <w:left w:w="108" w:type="dxa"/>
          <w:bottom w:w="0" w:type="dxa"/>
          <w:right w:w="108" w:type="dxa"/>
        </w:tblCellMar>
      </w:tblPrEx>
      <w:trPr>
        <w:trHeight w:val="288" w:hRule="atLeast"/>
        <w:jc w:val="center"/>
      </w:trPr>
      <w:tc>
        <w:tcPr>
          <w:tcW w:w="10172" w:type="dxa"/>
          <w:gridSpan w:val="3"/>
        </w:tcPr>
        <w:p>
          <w:pPr>
            <w:pStyle w:val="12"/>
            <w:jc w:val="center"/>
            <w:rPr>
              <w:rFonts w:cs="Arial"/>
              <w:color w:val="808080"/>
              <w:sz w:val="16"/>
              <w:szCs w:val="16"/>
            </w:rPr>
          </w:pPr>
          <w:r>
            <w:rPr>
              <w:rFonts w:cs="Arial"/>
              <w:color w:val="808080"/>
              <w:sz w:val="16"/>
              <w:szCs w:val="16"/>
            </w:rPr>
            <w:t xml:space="preserve">Demeter UK &amp; BDA Certification Office, Painswick Inn Project, Gloucester Street, Stroud, Glos GL5 1QG  Tel / Fax:  01453 766296  </w:t>
          </w:r>
        </w:p>
        <w:p>
          <w:pPr>
            <w:pStyle w:val="12"/>
            <w:jc w:val="center"/>
            <w:rPr>
              <w:rFonts w:cs="Arial"/>
              <w:color w:val="808080"/>
              <w:sz w:val="16"/>
              <w:szCs w:val="16"/>
            </w:rPr>
          </w:pPr>
          <w:r>
            <w:rPr>
              <w:rFonts w:cs="Arial"/>
              <w:color w:val="808080"/>
              <w:sz w:val="16"/>
              <w:szCs w:val="16"/>
            </w:rPr>
            <w:t>Email: certification@biodynamic.org.uk Web: www.bdcertification.org.uk  VAT No: 791 2859 91  Charity Commission No. 1158301</w:t>
          </w:r>
        </w:p>
      </w:tc>
    </w:tr>
    <w:tr>
      <w:tblPrEx>
        <w:tblCellMar>
          <w:top w:w="0" w:type="dxa"/>
          <w:left w:w="108" w:type="dxa"/>
          <w:bottom w:w="0" w:type="dxa"/>
          <w:right w:w="108" w:type="dxa"/>
        </w:tblCellMar>
      </w:tblPrEx>
      <w:trPr>
        <w:jc w:val="center"/>
      </w:trPr>
      <w:tc>
        <w:tcPr>
          <w:tcW w:w="3390" w:type="dxa"/>
        </w:tcPr>
        <w:p>
          <w:pPr>
            <w:pStyle w:val="12"/>
            <w:rPr>
              <w:rFonts w:cs="Arial"/>
              <w:color w:val="808080"/>
              <w:sz w:val="16"/>
              <w:szCs w:val="16"/>
            </w:rPr>
          </w:pPr>
          <w:r>
            <w:rPr>
              <w:rFonts w:cs="Arial"/>
              <w:color w:val="808080"/>
              <w:sz w:val="16"/>
              <w:szCs w:val="16"/>
            </w:rPr>
            <w:t>May 2023</w:t>
          </w:r>
        </w:p>
      </w:tc>
      <w:tc>
        <w:tcPr>
          <w:tcW w:w="3391" w:type="dxa"/>
          <w:vAlign w:val="bottom"/>
        </w:tcPr>
        <w:p>
          <w:pPr>
            <w:pStyle w:val="12"/>
            <w:jc w:val="center"/>
            <w:rPr>
              <w:rFonts w:cs="Arial"/>
              <w:color w:val="808080"/>
              <w:sz w:val="16"/>
              <w:szCs w:val="16"/>
            </w:rPr>
          </w:pPr>
          <w:r>
            <w:rPr>
              <w:rFonts w:cs="Arial"/>
              <w:color w:val="808080"/>
              <w:sz w:val="16"/>
              <w:szCs w:val="16"/>
            </w:rPr>
            <w:t xml:space="preserve">Page </w:t>
          </w:r>
          <w:r>
            <w:rPr>
              <w:rFonts w:cs="Arial"/>
              <w:color w:val="808080"/>
              <w:sz w:val="16"/>
              <w:szCs w:val="16"/>
            </w:rPr>
            <w:fldChar w:fldCharType="begin"/>
          </w:r>
          <w:r>
            <w:rPr>
              <w:rFonts w:cs="Arial"/>
              <w:color w:val="808080"/>
              <w:sz w:val="16"/>
              <w:szCs w:val="16"/>
            </w:rPr>
            <w:instrText xml:space="preserve"> PAGE </w:instrText>
          </w:r>
          <w:r>
            <w:rPr>
              <w:rFonts w:cs="Arial"/>
              <w:color w:val="808080"/>
              <w:sz w:val="16"/>
              <w:szCs w:val="16"/>
            </w:rPr>
            <w:fldChar w:fldCharType="separate"/>
          </w:r>
          <w:r>
            <w:rPr>
              <w:rFonts w:cs="Arial"/>
              <w:color w:val="808080"/>
              <w:sz w:val="16"/>
              <w:szCs w:val="16"/>
            </w:rPr>
            <w:t>1</w:t>
          </w:r>
          <w:r>
            <w:rPr>
              <w:rFonts w:cs="Arial"/>
              <w:color w:val="808080"/>
              <w:sz w:val="16"/>
              <w:szCs w:val="16"/>
            </w:rPr>
            <w:fldChar w:fldCharType="end"/>
          </w:r>
          <w:r>
            <w:rPr>
              <w:rFonts w:cs="Arial"/>
              <w:color w:val="808080"/>
              <w:sz w:val="16"/>
              <w:szCs w:val="16"/>
            </w:rPr>
            <w:t xml:space="preserve"> of </w:t>
          </w:r>
          <w:r>
            <w:rPr>
              <w:rFonts w:cs="Arial"/>
              <w:color w:val="808080"/>
              <w:sz w:val="16"/>
              <w:szCs w:val="16"/>
            </w:rPr>
            <w:fldChar w:fldCharType="begin"/>
          </w:r>
          <w:r>
            <w:rPr>
              <w:rFonts w:cs="Arial"/>
              <w:color w:val="808080"/>
              <w:sz w:val="16"/>
              <w:szCs w:val="16"/>
            </w:rPr>
            <w:instrText xml:space="preserve"> NUMPAGES </w:instrText>
          </w:r>
          <w:r>
            <w:rPr>
              <w:rFonts w:cs="Arial"/>
              <w:color w:val="808080"/>
              <w:sz w:val="16"/>
              <w:szCs w:val="16"/>
            </w:rPr>
            <w:fldChar w:fldCharType="separate"/>
          </w:r>
          <w:r>
            <w:rPr>
              <w:rFonts w:cs="Arial"/>
              <w:color w:val="808080"/>
              <w:sz w:val="16"/>
              <w:szCs w:val="16"/>
            </w:rPr>
            <w:t>1</w:t>
          </w:r>
          <w:r>
            <w:rPr>
              <w:rFonts w:cs="Arial"/>
              <w:color w:val="808080"/>
              <w:sz w:val="16"/>
              <w:szCs w:val="16"/>
            </w:rPr>
            <w:fldChar w:fldCharType="end"/>
          </w:r>
        </w:p>
      </w:tc>
      <w:tc>
        <w:tcPr>
          <w:tcW w:w="3391" w:type="dxa"/>
          <w:vAlign w:val="bottom"/>
        </w:tcPr>
        <w:p>
          <w:pPr>
            <w:pStyle w:val="12"/>
            <w:rPr>
              <w:rFonts w:cs="Arial"/>
              <w:color w:val="808080"/>
              <w:sz w:val="16"/>
              <w:szCs w:val="16"/>
            </w:rPr>
          </w:pPr>
        </w:p>
      </w:tc>
    </w:tr>
  </w:tbl>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autofit"/>
      <w:tblCellMar>
        <w:top w:w="0" w:type="dxa"/>
        <w:left w:w="108" w:type="dxa"/>
        <w:bottom w:w="0" w:type="dxa"/>
        <w:right w:w="108" w:type="dxa"/>
      </w:tblCellMar>
    </w:tblPr>
    <w:tblGrid>
      <w:gridCol w:w="2689"/>
      <w:gridCol w:w="4536"/>
      <w:gridCol w:w="2398"/>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544" w:hRule="atLeast"/>
      </w:trPr>
      <w:tc>
        <w:tcPr>
          <w:tcW w:w="2689" w:type="dxa"/>
          <w:vAlign w:val="center"/>
        </w:tcPr>
        <w:p>
          <w:pPr>
            <w:pStyle w:val="13"/>
          </w:pPr>
          <w:r>
            <w:rPr>
              <w:lang w:eastAsia="en-GB"/>
            </w:rPr>
            <w:drawing>
              <wp:inline distT="0" distB="0" distL="0" distR="0">
                <wp:extent cx="1435735" cy="6832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35" cy="683260"/>
                        </a:xfrm>
                        <a:prstGeom prst="rect">
                          <a:avLst/>
                        </a:prstGeom>
                      </pic:spPr>
                    </pic:pic>
                  </a:graphicData>
                </a:graphic>
              </wp:inline>
            </w:drawing>
          </w:r>
        </w:p>
      </w:tc>
      <w:tc>
        <w:tcPr>
          <w:tcW w:w="4536" w:type="dxa"/>
          <w:vAlign w:val="center"/>
        </w:tcPr>
        <w:p>
          <w:pPr>
            <w:pStyle w:val="13"/>
            <w:jc w:val="center"/>
            <w:rPr>
              <w:rFonts w:cs="Arial"/>
              <w:b/>
              <w:sz w:val="32"/>
              <w:szCs w:val="32"/>
            </w:rPr>
          </w:pPr>
          <w:r>
            <w:rPr>
              <w:rFonts w:cs="Arial"/>
              <w:b/>
              <w:sz w:val="32"/>
              <w:szCs w:val="32"/>
            </w:rPr>
            <w:t>BDA Certification</w:t>
          </w:r>
        </w:p>
      </w:tc>
      <w:tc>
        <w:tcPr>
          <w:tcW w:w="2398" w:type="dxa"/>
          <w:vAlign w:val="center"/>
        </w:tcPr>
        <w:p>
          <w:pPr>
            <w:pStyle w:val="13"/>
            <w:jc w:val="right"/>
          </w:pPr>
          <w:r>
            <w:rPr>
              <w:lang w:eastAsia="en-GB"/>
            </w:rPr>
            <w:drawing>
              <wp:inline distT="0" distB="0" distL="0" distR="0">
                <wp:extent cx="977900" cy="977900"/>
                <wp:effectExtent l="0" t="0" r="0" b="0"/>
                <wp:docPr id="2" name="Picture 2" descr="Z:\Documents\Branding\Logos\BDA Certification logo 2021\PNG\Biodynamic Certification Logo RGB_Black.png"/>
                <wp:cNvGraphicFramePr/>
                <a:graphic xmlns:a="http://schemas.openxmlformats.org/drawingml/2006/main">
                  <a:graphicData uri="http://schemas.openxmlformats.org/drawingml/2006/picture">
                    <pic:pic xmlns:pic="http://schemas.openxmlformats.org/drawingml/2006/picture">
                      <pic:nvPicPr>
                        <pic:cNvPr id="2" name="Picture 2" descr="Z:\Documents\Branding\Logos\BDA Certification logo 2021\PNG\Biodynamic Certification Logo RGB_Black.png"/>
                        <pic:cNvPicPr/>
                      </pic:nvPicPr>
                      <pic:blipFill>
                        <a:blip r:embed="rId2">
                          <a:extLst>
                            <a:ext uri="{28A0092B-C50C-407E-A947-70E740481C1C}">
                              <a14:useLocalDpi xmlns:a14="http://schemas.microsoft.com/office/drawing/2010/main" val="0"/>
                            </a:ext>
                          </a:extLst>
                        </a:blip>
                        <a:srcRect/>
                        <a:stretch>
                          <a:fillRect/>
                        </a:stretch>
                      </pic:blipFill>
                      <pic:spPr>
                        <a:xfrm>
                          <a:off x="0" y="0"/>
                          <a:ext cx="977900" cy="977900"/>
                        </a:xfrm>
                        <a:prstGeom prst="rect">
                          <a:avLst/>
                        </a:prstGeom>
                        <a:noFill/>
                        <a:ln>
                          <a:noFill/>
                        </a:ln>
                      </pic:spPr>
                    </pic:pic>
                  </a:graphicData>
                </a:graphic>
              </wp:inline>
            </w:drawing>
          </w:r>
        </w:p>
      </w:tc>
    </w:tr>
  </w:tbl>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64236"/>
    <w:multiLevelType w:val="multilevel"/>
    <w:tmpl w:val="15A642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12"/>
    <w:rsid w:val="000577A8"/>
    <w:rsid w:val="000B5034"/>
    <w:rsid w:val="000E44C8"/>
    <w:rsid w:val="000F3F2C"/>
    <w:rsid w:val="00135181"/>
    <w:rsid w:val="0018533C"/>
    <w:rsid w:val="001C46A6"/>
    <w:rsid w:val="001E5B4B"/>
    <w:rsid w:val="001F70D2"/>
    <w:rsid w:val="00251B08"/>
    <w:rsid w:val="00273ACD"/>
    <w:rsid w:val="0028691F"/>
    <w:rsid w:val="0029678B"/>
    <w:rsid w:val="002A330A"/>
    <w:rsid w:val="00326DBD"/>
    <w:rsid w:val="003472F6"/>
    <w:rsid w:val="00376252"/>
    <w:rsid w:val="003B2F9B"/>
    <w:rsid w:val="00402958"/>
    <w:rsid w:val="004642A2"/>
    <w:rsid w:val="004959B3"/>
    <w:rsid w:val="00545AFE"/>
    <w:rsid w:val="00587A59"/>
    <w:rsid w:val="005A0B38"/>
    <w:rsid w:val="005D551B"/>
    <w:rsid w:val="006126BB"/>
    <w:rsid w:val="00642E6D"/>
    <w:rsid w:val="006464F3"/>
    <w:rsid w:val="0066372D"/>
    <w:rsid w:val="00685D48"/>
    <w:rsid w:val="006B7D62"/>
    <w:rsid w:val="006C3C7E"/>
    <w:rsid w:val="006D233E"/>
    <w:rsid w:val="006F3D71"/>
    <w:rsid w:val="00710596"/>
    <w:rsid w:val="0071199F"/>
    <w:rsid w:val="00772612"/>
    <w:rsid w:val="00776B2B"/>
    <w:rsid w:val="00877527"/>
    <w:rsid w:val="008A18F7"/>
    <w:rsid w:val="00917854"/>
    <w:rsid w:val="00961167"/>
    <w:rsid w:val="009826D3"/>
    <w:rsid w:val="009B2890"/>
    <w:rsid w:val="00A474A5"/>
    <w:rsid w:val="00AA2061"/>
    <w:rsid w:val="00AE1249"/>
    <w:rsid w:val="00B104A8"/>
    <w:rsid w:val="00BA493A"/>
    <w:rsid w:val="00C02903"/>
    <w:rsid w:val="00C312AE"/>
    <w:rsid w:val="00C509F7"/>
    <w:rsid w:val="00C85D8A"/>
    <w:rsid w:val="00CE399A"/>
    <w:rsid w:val="00DB2826"/>
    <w:rsid w:val="00DC2EF4"/>
    <w:rsid w:val="00DD1DDF"/>
    <w:rsid w:val="00DF4E24"/>
    <w:rsid w:val="00E37E5F"/>
    <w:rsid w:val="00E42B3E"/>
    <w:rsid w:val="00EB0C85"/>
    <w:rsid w:val="00EB3C4D"/>
    <w:rsid w:val="00F36070"/>
    <w:rsid w:val="00F63E10"/>
    <w:rsid w:val="00F702B5"/>
    <w:rsid w:val="00FB033D"/>
    <w:rsid w:val="00FD2C48"/>
    <w:rsid w:val="2A4D46D4"/>
    <w:rsid w:val="56DF5606"/>
    <w:rsid w:val="5B7B09B8"/>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w:hAnsi="Arial" w:eastAsia="Calibri" w:cs="Times New Roman"/>
      <w:szCs w:val="22"/>
      <w:lang w:val="en-GB" w:eastAsia="en-US" w:bidi="ar-SA"/>
    </w:rPr>
  </w:style>
  <w:style w:type="paragraph" w:styleId="2">
    <w:name w:val="heading 1"/>
    <w:basedOn w:val="1"/>
    <w:next w:val="1"/>
    <w:link w:val="26"/>
    <w:qFormat/>
    <w:uiPriority w:val="9"/>
    <w:pPr>
      <w:keepNext/>
      <w:spacing w:before="240" w:after="60"/>
      <w:outlineLvl w:val="0"/>
    </w:pPr>
    <w:rPr>
      <w:rFonts w:eastAsia="Times New Roman"/>
      <w:b/>
      <w:bCs/>
      <w:sz w:val="32"/>
      <w:szCs w:val="32"/>
    </w:rPr>
  </w:style>
  <w:style w:type="paragraph" w:styleId="3">
    <w:name w:val="heading 2"/>
    <w:basedOn w:val="1"/>
    <w:next w:val="1"/>
    <w:link w:val="27"/>
    <w:semiHidden/>
    <w:unhideWhenUsed/>
    <w:qFormat/>
    <w:uiPriority w:val="9"/>
    <w:pPr>
      <w:keepNext/>
      <w:spacing w:before="240" w:after="60"/>
      <w:outlineLvl w:val="1"/>
    </w:pPr>
    <w:rPr>
      <w:rFonts w:eastAsia="Times New Roman"/>
      <w:b/>
      <w:bCs/>
      <w:i/>
      <w:iCs/>
      <w:sz w:val="28"/>
      <w:szCs w:val="28"/>
    </w:rPr>
  </w:style>
  <w:style w:type="paragraph" w:styleId="4">
    <w:name w:val="heading 3"/>
    <w:basedOn w:val="5"/>
    <w:qFormat/>
    <w:uiPriority w:val="0"/>
    <w:pPr>
      <w:outlineLvl w:val="2"/>
    </w:p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5">
    <w:name w:val="Heading"/>
    <w:basedOn w:val="1"/>
    <w:next w:val="6"/>
    <w:qFormat/>
    <w:uiPriority w:val="0"/>
    <w:pPr>
      <w:keepNext/>
      <w:spacing w:before="240" w:after="120"/>
    </w:pPr>
    <w:rPr>
      <w:rFonts w:ascii="Liberation Sans" w:hAnsi="Liberation Sans" w:eastAsia="Droid Sans Fallback" w:cs="FreeSans"/>
      <w:sz w:val="28"/>
      <w:szCs w:val="28"/>
    </w:rPr>
  </w:style>
  <w:style w:type="paragraph" w:customStyle="1" w:styleId="6">
    <w:name w:val="Text Body"/>
    <w:basedOn w:val="1"/>
    <w:qFormat/>
    <w:uiPriority w:val="0"/>
    <w:pPr>
      <w:spacing w:after="140" w:line="288" w:lineRule="auto"/>
    </w:pPr>
  </w:style>
  <w:style w:type="paragraph" w:styleId="9">
    <w:name w:val="Balloon Text"/>
    <w:basedOn w:val="1"/>
    <w:link w:val="20"/>
    <w:semiHidden/>
    <w:unhideWhenUsed/>
    <w:qFormat/>
    <w:uiPriority w:val="99"/>
    <w:rPr>
      <w:rFonts w:ascii="Tahoma" w:hAnsi="Tahoma"/>
      <w:sz w:val="16"/>
      <w:szCs w:val="16"/>
    </w:rPr>
  </w:style>
  <w:style w:type="paragraph" w:styleId="10">
    <w:name w:val="Body Text 2"/>
    <w:basedOn w:val="1"/>
    <w:link w:val="25"/>
    <w:semiHidden/>
    <w:qFormat/>
    <w:uiPriority w:val="0"/>
    <w:pPr>
      <w:widowControl w:val="0"/>
      <w:jc w:val="center"/>
      <w:textAlignment w:val="baseline"/>
    </w:pPr>
    <w:rPr>
      <w:rFonts w:ascii="Gill Sans MT" w:hAnsi="Gill Sans MT" w:eastAsia="Times New Roman"/>
      <w:b/>
      <w:bCs/>
      <w:sz w:val="24"/>
      <w:szCs w:val="20"/>
    </w:rPr>
  </w:style>
  <w:style w:type="paragraph" w:styleId="11">
    <w:name w:val="caption"/>
    <w:basedOn w:val="1"/>
    <w:qFormat/>
    <w:uiPriority w:val="0"/>
    <w:pPr>
      <w:suppressLineNumbers/>
      <w:spacing w:before="120" w:after="120"/>
    </w:pPr>
    <w:rPr>
      <w:rFonts w:cs="FreeSans"/>
      <w:i/>
      <w:iCs/>
      <w:sz w:val="24"/>
      <w:szCs w:val="24"/>
    </w:rPr>
  </w:style>
  <w:style w:type="paragraph" w:styleId="12">
    <w:name w:val="footer"/>
    <w:basedOn w:val="1"/>
    <w:link w:val="22"/>
    <w:unhideWhenUsed/>
    <w:qFormat/>
    <w:uiPriority w:val="99"/>
    <w:pPr>
      <w:tabs>
        <w:tab w:val="center" w:pos="4513"/>
        <w:tab w:val="right" w:pos="9026"/>
      </w:tabs>
    </w:pPr>
  </w:style>
  <w:style w:type="paragraph" w:styleId="13">
    <w:name w:val="header"/>
    <w:basedOn w:val="1"/>
    <w:link w:val="21"/>
    <w:unhideWhenUsed/>
    <w:qFormat/>
    <w:uiPriority w:val="0"/>
    <w:pPr>
      <w:tabs>
        <w:tab w:val="center" w:pos="4513"/>
        <w:tab w:val="right" w:pos="9026"/>
      </w:tabs>
    </w:pPr>
  </w:style>
  <w:style w:type="character" w:styleId="14">
    <w:name w:val="Hyperlink"/>
    <w:basedOn w:val="7"/>
    <w:semiHidden/>
    <w:unhideWhenUsed/>
    <w:qFormat/>
    <w:uiPriority w:val="99"/>
    <w:rPr>
      <w:color w:val="0563C1"/>
      <w:u w:val="single"/>
    </w:rPr>
  </w:style>
  <w:style w:type="paragraph" w:styleId="15">
    <w:name w:val="List"/>
    <w:basedOn w:val="6"/>
    <w:qFormat/>
    <w:uiPriority w:val="0"/>
    <w:rPr>
      <w:rFonts w:cs="FreeSans"/>
    </w:rPr>
  </w:style>
  <w:style w:type="paragraph" w:styleId="16">
    <w:name w:val="Subtitle"/>
    <w:basedOn w:val="5"/>
    <w:qFormat/>
    <w:uiPriority w:val="0"/>
  </w:style>
  <w:style w:type="table" w:styleId="17">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8">
    <w:name w:val="Title"/>
    <w:basedOn w:val="1"/>
    <w:link w:val="19"/>
    <w:qFormat/>
    <w:uiPriority w:val="0"/>
    <w:pPr>
      <w:widowControl w:val="0"/>
      <w:spacing w:line="360" w:lineRule="atLeast"/>
      <w:ind w:right="43"/>
      <w:jc w:val="center"/>
      <w:textAlignment w:val="baseline"/>
    </w:pPr>
    <w:rPr>
      <w:rFonts w:eastAsia="Times New Roman"/>
      <w:sz w:val="24"/>
      <w:szCs w:val="20"/>
    </w:rPr>
  </w:style>
  <w:style w:type="character" w:customStyle="1" w:styleId="19">
    <w:name w:val="Title Char"/>
    <w:link w:val="18"/>
    <w:qFormat/>
    <w:uiPriority w:val="0"/>
    <w:rPr>
      <w:rFonts w:ascii="Arial" w:hAnsi="Arial" w:eastAsia="Times New Roman"/>
      <w:sz w:val="24"/>
      <w:lang w:eastAsia="en-US"/>
    </w:rPr>
  </w:style>
  <w:style w:type="character" w:customStyle="1" w:styleId="20">
    <w:name w:val="Balloon Text Char"/>
    <w:link w:val="9"/>
    <w:semiHidden/>
    <w:qFormat/>
    <w:uiPriority w:val="99"/>
    <w:rPr>
      <w:rFonts w:ascii="Tahoma" w:hAnsi="Tahoma" w:cs="Tahoma"/>
      <w:sz w:val="16"/>
      <w:szCs w:val="16"/>
    </w:rPr>
  </w:style>
  <w:style w:type="character" w:customStyle="1" w:styleId="21">
    <w:name w:val="Header Char"/>
    <w:basedOn w:val="7"/>
    <w:link w:val="13"/>
    <w:qFormat/>
    <w:uiPriority w:val="0"/>
  </w:style>
  <w:style w:type="character" w:customStyle="1" w:styleId="22">
    <w:name w:val="Footer Char"/>
    <w:basedOn w:val="7"/>
    <w:link w:val="12"/>
    <w:qFormat/>
    <w:uiPriority w:val="99"/>
  </w:style>
  <w:style w:type="character" w:styleId="23">
    <w:name w:val="Placeholder Text"/>
    <w:semiHidden/>
    <w:qFormat/>
    <w:uiPriority w:val="99"/>
    <w:rPr>
      <w:color w:val="808080"/>
    </w:rPr>
  </w:style>
  <w:style w:type="character" w:customStyle="1" w:styleId="24">
    <w:name w:val="Internet Link"/>
    <w:unhideWhenUsed/>
    <w:qFormat/>
    <w:uiPriority w:val="99"/>
    <w:rPr>
      <w:color w:val="0000FF"/>
      <w:u w:val="single"/>
    </w:rPr>
  </w:style>
  <w:style w:type="character" w:customStyle="1" w:styleId="25">
    <w:name w:val="Body Text 2 Char"/>
    <w:link w:val="10"/>
    <w:semiHidden/>
    <w:qFormat/>
    <w:uiPriority w:val="0"/>
    <w:rPr>
      <w:rFonts w:ascii="Gill Sans MT" w:hAnsi="Gill Sans MT" w:eastAsia="Times New Roman"/>
      <w:b/>
      <w:bCs/>
      <w:sz w:val="24"/>
      <w:lang w:eastAsia="en-US"/>
    </w:rPr>
  </w:style>
  <w:style w:type="character" w:customStyle="1" w:styleId="26">
    <w:name w:val="Heading 1 Char"/>
    <w:link w:val="2"/>
    <w:qFormat/>
    <w:uiPriority w:val="9"/>
    <w:rPr>
      <w:rFonts w:ascii="Arial" w:hAnsi="Arial" w:eastAsia="Times New Roman" w:cs="Times New Roman"/>
      <w:b/>
      <w:bCs/>
      <w:sz w:val="32"/>
      <w:szCs w:val="32"/>
      <w:lang w:eastAsia="en-US"/>
    </w:rPr>
  </w:style>
  <w:style w:type="character" w:customStyle="1" w:styleId="27">
    <w:name w:val="Heading 2 Char"/>
    <w:link w:val="3"/>
    <w:semiHidden/>
    <w:qFormat/>
    <w:uiPriority w:val="9"/>
    <w:rPr>
      <w:rFonts w:ascii="Arial" w:hAnsi="Arial" w:eastAsia="Times New Roman" w:cs="Times New Roman"/>
      <w:b/>
      <w:bCs/>
      <w:i/>
      <w:iCs/>
      <w:sz w:val="28"/>
      <w:szCs w:val="28"/>
      <w:lang w:eastAsia="en-US"/>
    </w:rPr>
  </w:style>
  <w:style w:type="paragraph" w:customStyle="1" w:styleId="28">
    <w:name w:val="Index"/>
    <w:basedOn w:val="1"/>
    <w:qFormat/>
    <w:uiPriority w:val="0"/>
    <w:pPr>
      <w:suppressLineNumbers/>
    </w:pPr>
    <w:rPr>
      <w:rFonts w:cs="FreeSans"/>
    </w:rPr>
  </w:style>
  <w:style w:type="paragraph" w:customStyle="1" w:styleId="29">
    <w:name w:val="Quotations"/>
    <w:basedOn w:val="1"/>
    <w:qFormat/>
    <w:uiPriority w:val="0"/>
  </w:style>
  <w:style w:type="table" w:customStyle="1" w:styleId="30">
    <w:name w:val="Table Grid1"/>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Table Grid2"/>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2">
    <w:name w:val="List Paragraph"/>
    <w:basedOn w:val="1"/>
    <w:qFormat/>
    <w:uiPriority w:val="34"/>
    <w:pPr>
      <w:suppressAutoHyphens w:val="0"/>
      <w:spacing w:before="80" w:after="80"/>
    </w:pPr>
    <w:rPr>
      <w:rFonts w:eastAsia="Times New Roman" w:cs="Arial"/>
      <w:b/>
      <w:bCs/>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25947c-4497-461f-9638-869d06f36921" xsi:nil="true"/>
    <lcf76f155ced4ddcb4097134ff3c332f xmlns="ab1fc0f6-fa4b-4796-ae88-833a5c13b1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FF2DC187F5E4289D25AD7F4E9F3AE" ma:contentTypeVersion="18" ma:contentTypeDescription="Create a new document." ma:contentTypeScope="" ma:versionID="80769c696c6471cd0df0ed658b3d5b12">
  <xsd:schema xmlns:xsd="http://www.w3.org/2001/XMLSchema" xmlns:xs="http://www.w3.org/2001/XMLSchema" xmlns:p="http://schemas.microsoft.com/office/2006/metadata/properties" xmlns:ns2="ab1fc0f6-fa4b-4796-ae88-833a5c13b18c" xmlns:ns3="6725947c-4497-461f-9638-869d06f36921" targetNamespace="http://schemas.microsoft.com/office/2006/metadata/properties" ma:root="true" ma:fieldsID="4e1ad9461a04ae6b475bdbfbea6940c2" ns2:_="" ns3:_="">
    <xsd:import namespace="ab1fc0f6-fa4b-4796-ae88-833a5c13b18c"/>
    <xsd:import namespace="6725947c-4497-461f-9638-869d06f3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0f6-fa4b-4796-ae88-833a5c13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daac1-2dba-45a3-8147-95d23ee91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5947c-4497-461f-9638-869d06f369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c4fd52-8844-4188-9a7e-db0fdfca4b3f}" ma:internalName="TaxCatchAll" ma:showField="CatchAllData" ma:web="6725947c-4497-461f-9638-869d06f3692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35597-3C1E-4DF5-A74F-B5783F664048}">
  <ds:schemaRefs/>
</ds:datastoreItem>
</file>

<file path=customXml/itemProps2.xml><?xml version="1.0" encoding="utf-8"?>
<ds:datastoreItem xmlns:ds="http://schemas.openxmlformats.org/officeDocument/2006/customXml" ds:itemID="{71CA183B-466C-4B78-AF14-9C80D1BC6910}">
  <ds:schemaRefs/>
</ds:datastoreItem>
</file>

<file path=customXml/itemProps3.xml><?xml version="1.0" encoding="utf-8"?>
<ds:datastoreItem xmlns:ds="http://schemas.openxmlformats.org/officeDocument/2006/customXml" ds:itemID="{9C9A152C-7BB7-42D3-A2AF-FC570CC22016}">
  <ds:schemaRefs/>
</ds:datastoreItem>
</file>

<file path=customXml/itemProps4.xml><?xml version="1.0" encoding="utf-8"?>
<ds:datastoreItem xmlns:ds="http://schemas.openxmlformats.org/officeDocument/2006/customXml" ds:itemID="{8831417C-1A10-4102-9D66-699B9437834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467</Words>
  <Characters>2664</Characters>
  <Lines>22</Lines>
  <Paragraphs>6</Paragraphs>
  <TotalTime>1</TotalTime>
  <ScaleCrop>false</ScaleCrop>
  <LinksUpToDate>false</LinksUpToDate>
  <CharactersWithSpaces>3125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2023-05-03T10:34:00Z</dcterms:created>
  <dc:creator>RS</dc:creator>
  <cp:lastModifiedBy>WPS_1681917633</cp:lastModifiedBy>
  <cp:lastPrinted>2016-06-29T17:11:00Z</cp:lastPrinted>
  <dcterms:modified xsi:type="dcterms:W3CDTF">2024-04-08T13:54:42Z</dcterms:modified>
  <dc:title>Biodynamic Association Certification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0x01010001AFF2DC187F5E4289D25AD7F4E9F3AE</vt:lpwstr>
  </property>
  <property fmtid="{D5CDD505-2E9C-101B-9397-08002B2CF9AE}" pid="9" name="MediaServiceImageTags">
    <vt:lpwstr/>
  </property>
  <property fmtid="{D5CDD505-2E9C-101B-9397-08002B2CF9AE}" pid="10" name="KSOProductBuildVer">
    <vt:lpwstr>2057-12.2.0.13489</vt:lpwstr>
  </property>
  <property fmtid="{D5CDD505-2E9C-101B-9397-08002B2CF9AE}" pid="11" name="ICV">
    <vt:lpwstr>984F1AF8BDE0420BBB979AEA6F374BDA_12</vt:lpwstr>
  </property>
</Properties>
</file>